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2350" w14:textId="77777777" w:rsidR="00A939EE" w:rsidRPr="00A939EE" w:rsidRDefault="00A939EE" w:rsidP="00A939EE">
      <w:pPr>
        <w:spacing w:before="240" w:after="0" w:line="240" w:lineRule="auto"/>
        <w:outlineLvl w:val="0"/>
        <w:rPr>
          <w:rFonts w:ascii="Times New Roman" w:eastAsia="Times New Roman" w:hAnsi="Times New Roman" w:cs="Times New Roman"/>
          <w:b/>
          <w:bCs/>
          <w:kern w:val="36"/>
          <w:sz w:val="48"/>
          <w:szCs w:val="48"/>
        </w:rPr>
      </w:pPr>
      <w:r w:rsidRPr="00A939EE">
        <w:rPr>
          <w:rFonts w:ascii="Times New Roman" w:eastAsia="Times New Roman" w:hAnsi="Times New Roman" w:cs="Times New Roman"/>
          <w:b/>
          <w:bCs/>
          <w:color w:val="000000"/>
          <w:kern w:val="36"/>
          <w:sz w:val="32"/>
          <w:szCs w:val="32"/>
        </w:rPr>
        <w:t>Down to the Struts</w:t>
      </w:r>
    </w:p>
    <w:p w14:paraId="13D291BA" w14:textId="77777777" w:rsidR="00A939EE" w:rsidRPr="00A939EE" w:rsidRDefault="00A939EE" w:rsidP="00A939EE">
      <w:pPr>
        <w:spacing w:after="0" w:line="240" w:lineRule="auto"/>
        <w:rPr>
          <w:rFonts w:ascii="Times New Roman" w:eastAsia="Times New Roman" w:hAnsi="Times New Roman" w:cs="Times New Roman"/>
          <w:sz w:val="24"/>
          <w:szCs w:val="24"/>
        </w:rPr>
      </w:pPr>
    </w:p>
    <w:p w14:paraId="102D41FF"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Episode 0: Teaser</w:t>
      </w:r>
    </w:p>
    <w:p w14:paraId="33499AAB"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 xml:space="preserve">Host:  </w:t>
      </w:r>
      <w:proofErr w:type="spellStart"/>
      <w:r w:rsidRPr="00A939EE">
        <w:rPr>
          <w:rFonts w:ascii="Calibri" w:eastAsia="Times New Roman" w:hAnsi="Calibri" w:cs="Calibri"/>
          <w:color w:val="000000"/>
          <w:sz w:val="24"/>
          <w:szCs w:val="24"/>
        </w:rPr>
        <w:t>Qudsiya</w:t>
      </w:r>
      <w:proofErr w:type="spellEnd"/>
      <w:r w:rsidRPr="00A939EE">
        <w:rPr>
          <w:rFonts w:ascii="Calibri" w:eastAsia="Times New Roman" w:hAnsi="Calibri" w:cs="Calibri"/>
          <w:color w:val="000000"/>
          <w:sz w:val="24"/>
          <w:szCs w:val="24"/>
        </w:rPr>
        <w:t xml:space="preserve"> Naqui</w:t>
      </w:r>
    </w:p>
    <w:p w14:paraId="29BF7374"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Guest: None</w:t>
      </w:r>
    </w:p>
    <w:p w14:paraId="30BD011C"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Transcript by Adriane Kong</w:t>
      </w:r>
    </w:p>
    <w:p w14:paraId="5DE04C16" w14:textId="47E6D0E3"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For more information: </w:t>
      </w:r>
      <w:hyperlink r:id="rId4" w:history="1">
        <w:r w:rsidR="00FD529A" w:rsidRPr="000B4238">
          <w:rPr>
            <w:rStyle w:val="Hyperlink"/>
            <w:rFonts w:ascii="Calibri" w:eastAsia="Times New Roman" w:hAnsi="Calibri" w:cs="Calibri"/>
            <w:sz w:val="24"/>
            <w:szCs w:val="24"/>
          </w:rPr>
          <w:t>www.downtothestruts.com</w:t>
        </w:r>
      </w:hyperlink>
      <w:r w:rsidR="00FD529A">
        <w:rPr>
          <w:rFonts w:ascii="Calibri" w:eastAsia="Times New Roman" w:hAnsi="Calibri" w:cs="Calibri"/>
          <w:color w:val="000000"/>
          <w:sz w:val="24"/>
          <w:szCs w:val="24"/>
        </w:rPr>
        <w:t xml:space="preserve"> </w:t>
      </w:r>
    </w:p>
    <w:p w14:paraId="00D3DBB0" w14:textId="77777777" w:rsidR="00A939EE" w:rsidRPr="00A939EE" w:rsidRDefault="00A939EE" w:rsidP="00A939EE">
      <w:pPr>
        <w:spacing w:after="0" w:line="240" w:lineRule="auto"/>
        <w:rPr>
          <w:rFonts w:ascii="Times New Roman" w:eastAsia="Times New Roman" w:hAnsi="Times New Roman" w:cs="Times New Roman"/>
          <w:sz w:val="24"/>
          <w:szCs w:val="24"/>
        </w:rPr>
      </w:pPr>
    </w:p>
    <w:p w14:paraId="5A9F8D6F"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b/>
          <w:bCs/>
          <w:color w:val="000000"/>
          <w:sz w:val="24"/>
          <w:szCs w:val="24"/>
        </w:rPr>
        <w:t>Introduction</w:t>
      </w:r>
    </w:p>
    <w:p w14:paraId="3601B265"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[jazzy piano chords, bass strumming with hip-hop beats]</w:t>
      </w:r>
    </w:p>
    <w:p w14:paraId="7A258E2D"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 xml:space="preserve">QUDSIYA NAQUI: Have you ever thought about curb cuts, those gentle slopes in the sidewalk at street corners. You probably never paid them much mind as you were pushing a stroller or lugging a heavy suitcase down one to cross the street. Those curb cuts are the result of decades of advocacy by people in wheelchairs. Advocacy that ultimately resulted in passage of the </w:t>
      </w:r>
      <w:r w:rsidRPr="00A939EE">
        <w:rPr>
          <w:rFonts w:ascii="Calibri" w:eastAsia="Times New Roman" w:hAnsi="Calibri" w:cs="Calibri"/>
          <w:i/>
          <w:iCs/>
          <w:color w:val="000000"/>
          <w:sz w:val="24"/>
          <w:szCs w:val="24"/>
        </w:rPr>
        <w:t>Americans with Disabilities Act</w:t>
      </w:r>
      <w:r w:rsidRPr="00A939EE">
        <w:rPr>
          <w:rFonts w:ascii="Calibri" w:eastAsia="Times New Roman" w:hAnsi="Calibri" w:cs="Calibri"/>
          <w:color w:val="000000"/>
          <w:sz w:val="24"/>
          <w:szCs w:val="24"/>
        </w:rPr>
        <w:t xml:space="preserve"> in 1990. This was watershed legislation that, for the first time, afforded civil rights protections for disabled people. </w:t>
      </w:r>
    </w:p>
    <w:p w14:paraId="0DCC4B1D"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 xml:space="preserve">My name is </w:t>
      </w:r>
      <w:proofErr w:type="spellStart"/>
      <w:r w:rsidRPr="00A939EE">
        <w:rPr>
          <w:rFonts w:ascii="Calibri" w:eastAsia="Times New Roman" w:hAnsi="Calibri" w:cs="Calibri"/>
          <w:color w:val="000000"/>
          <w:sz w:val="24"/>
          <w:szCs w:val="24"/>
        </w:rPr>
        <w:t>Qudsiya</w:t>
      </w:r>
      <w:proofErr w:type="spellEnd"/>
      <w:r w:rsidRPr="00A939EE">
        <w:rPr>
          <w:rFonts w:ascii="Calibri" w:eastAsia="Times New Roman" w:hAnsi="Calibri" w:cs="Calibri"/>
          <w:color w:val="000000"/>
          <w:sz w:val="24"/>
          <w:szCs w:val="24"/>
        </w:rPr>
        <w:t xml:space="preserve"> Naqui and I am excited to announce the launch of my new podcast, “Down to the Struts.” We’ll explore why factoring disability can help us build a more inclusive </w:t>
      </w:r>
      <w:proofErr w:type="gramStart"/>
      <w:r w:rsidRPr="00A939EE">
        <w:rPr>
          <w:rFonts w:ascii="Calibri" w:eastAsia="Times New Roman" w:hAnsi="Calibri" w:cs="Calibri"/>
          <w:color w:val="000000"/>
          <w:sz w:val="24"/>
          <w:szCs w:val="24"/>
        </w:rPr>
        <w:t>society, and</w:t>
      </w:r>
      <w:proofErr w:type="gramEnd"/>
      <w:r w:rsidRPr="00A939EE">
        <w:rPr>
          <w:rFonts w:ascii="Calibri" w:eastAsia="Times New Roman" w:hAnsi="Calibri" w:cs="Calibri"/>
          <w:color w:val="000000"/>
          <w:sz w:val="24"/>
          <w:szCs w:val="24"/>
        </w:rPr>
        <w:t xml:space="preserve"> find intersectional solutions to address systemic inequality. </w:t>
      </w:r>
      <w:proofErr w:type="gramStart"/>
      <w:r w:rsidRPr="00A939EE">
        <w:rPr>
          <w:rFonts w:ascii="Calibri" w:eastAsia="Times New Roman" w:hAnsi="Calibri" w:cs="Calibri"/>
          <w:color w:val="000000"/>
          <w:sz w:val="24"/>
          <w:szCs w:val="24"/>
        </w:rPr>
        <w:t>We’ll</w:t>
      </w:r>
      <w:proofErr w:type="gramEnd"/>
      <w:r w:rsidRPr="00A939EE">
        <w:rPr>
          <w:rFonts w:ascii="Calibri" w:eastAsia="Times New Roman" w:hAnsi="Calibri" w:cs="Calibri"/>
          <w:color w:val="000000"/>
          <w:sz w:val="24"/>
          <w:szCs w:val="24"/>
        </w:rPr>
        <w:t xml:space="preserve"> talk about how something as simple as a curb cut, can make the world easier to get around for all of us. </w:t>
      </w:r>
      <w:proofErr w:type="gramStart"/>
      <w:r w:rsidRPr="00A939EE">
        <w:rPr>
          <w:rFonts w:ascii="Calibri" w:eastAsia="Times New Roman" w:hAnsi="Calibri" w:cs="Calibri"/>
          <w:color w:val="000000"/>
          <w:sz w:val="24"/>
          <w:szCs w:val="24"/>
        </w:rPr>
        <w:t>We’ll</w:t>
      </w:r>
      <w:proofErr w:type="gramEnd"/>
      <w:r w:rsidRPr="00A939EE">
        <w:rPr>
          <w:rFonts w:ascii="Calibri" w:eastAsia="Times New Roman" w:hAnsi="Calibri" w:cs="Calibri"/>
          <w:color w:val="000000"/>
          <w:sz w:val="24"/>
          <w:szCs w:val="24"/>
        </w:rPr>
        <w:t xml:space="preserve"> also tackle issues as complex as policing, and how it intersects with both race and disability. </w:t>
      </w:r>
    </w:p>
    <w:p w14:paraId="716A4743"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 xml:space="preserve">For example, according to the </w:t>
      </w:r>
      <w:hyperlink r:id="rId5" w:history="1">
        <w:r w:rsidRPr="00A939EE">
          <w:rPr>
            <w:rFonts w:ascii="Calibri" w:eastAsia="Times New Roman" w:hAnsi="Calibri" w:cs="Calibri"/>
            <w:color w:val="1155CC"/>
            <w:sz w:val="24"/>
            <w:szCs w:val="24"/>
            <w:u w:val="single"/>
          </w:rPr>
          <w:t>Ruderman Family Foundation</w:t>
        </w:r>
      </w:hyperlink>
      <w:r w:rsidRPr="00A939EE">
        <w:rPr>
          <w:rFonts w:ascii="Calibri" w:eastAsia="Times New Roman" w:hAnsi="Calibri" w:cs="Calibri"/>
          <w:color w:val="000000"/>
          <w:sz w:val="24"/>
          <w:szCs w:val="24"/>
        </w:rPr>
        <w:t xml:space="preserve"> (a disability focused non-profit) between 2013 and 2015, fifty percent of police shootings involved a person with a disability. This number is likely much higher because of under-reporting and lack of media coverage. We could find better and more holistic solutions to the challenges of law enforcement in the U.S., if we look at the issue of policing from both a race and disability lens.</w:t>
      </w:r>
    </w:p>
    <w:p w14:paraId="153CCA3B" w14:textId="77777777" w:rsidR="00A939EE" w:rsidRPr="00A939EE" w:rsidRDefault="00A939EE" w:rsidP="00A939EE">
      <w:pPr>
        <w:spacing w:after="0" w:line="240" w:lineRule="auto"/>
        <w:rPr>
          <w:rFonts w:ascii="Times New Roman" w:eastAsia="Times New Roman" w:hAnsi="Times New Roman" w:cs="Times New Roman"/>
          <w:sz w:val="24"/>
          <w:szCs w:val="24"/>
        </w:rPr>
      </w:pPr>
    </w:p>
    <w:p w14:paraId="5826FAB2"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[nice jazzy piano and hip-hop beats break]</w:t>
      </w:r>
    </w:p>
    <w:p w14:paraId="6A6C6085" w14:textId="77777777" w:rsidR="00A939EE" w:rsidRPr="00A939EE" w:rsidRDefault="00A939EE" w:rsidP="00A939EE">
      <w:pPr>
        <w:spacing w:after="0" w:line="240" w:lineRule="auto"/>
        <w:rPr>
          <w:rFonts w:ascii="Times New Roman" w:eastAsia="Times New Roman" w:hAnsi="Times New Roman" w:cs="Times New Roman"/>
          <w:sz w:val="24"/>
          <w:szCs w:val="24"/>
        </w:rPr>
      </w:pPr>
    </w:p>
    <w:p w14:paraId="5ABFB0B2"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Times New Roman" w:eastAsia="Times New Roman" w:hAnsi="Times New Roman" w:cs="Times New Roman"/>
          <w:b/>
          <w:bCs/>
          <w:color w:val="000000"/>
          <w:sz w:val="24"/>
          <w:szCs w:val="24"/>
        </w:rPr>
        <w:t>Outro</w:t>
      </w:r>
    </w:p>
    <w:p w14:paraId="06EA8977" w14:textId="55F285EB"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 xml:space="preserve">QUDSIYA: If </w:t>
      </w:r>
      <w:proofErr w:type="gramStart"/>
      <w:r w:rsidRPr="00A939EE">
        <w:rPr>
          <w:rFonts w:ascii="Calibri" w:eastAsia="Times New Roman" w:hAnsi="Calibri" w:cs="Calibri"/>
          <w:color w:val="000000"/>
          <w:sz w:val="24"/>
          <w:szCs w:val="24"/>
        </w:rPr>
        <w:t>you’re</w:t>
      </w:r>
      <w:proofErr w:type="gramEnd"/>
      <w:r w:rsidRPr="00A939EE">
        <w:rPr>
          <w:rFonts w:ascii="Calibri" w:eastAsia="Times New Roman" w:hAnsi="Calibri" w:cs="Calibri"/>
          <w:color w:val="000000"/>
          <w:sz w:val="24"/>
          <w:szCs w:val="24"/>
        </w:rPr>
        <w:t xml:space="preserve"> interested in learning more about these issues, and how they touch on disability, and what that means for how you build community. Please stay tuned for our first episode, coming soon. In the meantime you can find us a</w:t>
      </w:r>
      <w:r w:rsidR="00361AEB">
        <w:rPr>
          <w:rFonts w:ascii="Calibri" w:eastAsia="Times New Roman" w:hAnsi="Calibri" w:cs="Calibri"/>
          <w:color w:val="000000"/>
          <w:sz w:val="24"/>
          <w:szCs w:val="24"/>
        </w:rPr>
        <w:t>t</w:t>
      </w:r>
      <w:r w:rsidRPr="00A939EE">
        <w:rPr>
          <w:rFonts w:ascii="Calibri" w:eastAsia="Times New Roman" w:hAnsi="Calibri" w:cs="Calibri"/>
          <w:color w:val="000000"/>
          <w:sz w:val="24"/>
          <w:szCs w:val="24"/>
        </w:rPr>
        <w:t xml:space="preserve"> </w:t>
      </w:r>
      <w:hyperlink r:id="rId6" w:history="1">
        <w:r w:rsidRPr="00A939EE">
          <w:rPr>
            <w:rFonts w:ascii="Calibri" w:eastAsia="Times New Roman" w:hAnsi="Calibri" w:cs="Calibri"/>
            <w:color w:val="1155CC"/>
            <w:sz w:val="24"/>
            <w:szCs w:val="24"/>
            <w:u w:val="single"/>
          </w:rPr>
          <w:t>www.downtothestruts.com</w:t>
        </w:r>
      </w:hyperlink>
      <w:r w:rsidRPr="00A939EE">
        <w:rPr>
          <w:rFonts w:ascii="Calibri" w:eastAsia="Times New Roman" w:hAnsi="Calibri" w:cs="Calibri"/>
          <w:color w:val="000000"/>
          <w:sz w:val="24"/>
          <w:szCs w:val="24"/>
        </w:rPr>
        <w:t xml:space="preserve"> on </w:t>
      </w:r>
      <w:proofErr w:type="spellStart"/>
      <w:r w:rsidRPr="00A939EE">
        <w:rPr>
          <w:rFonts w:ascii="Calibri" w:eastAsia="Times New Roman" w:hAnsi="Calibri" w:cs="Calibri"/>
          <w:color w:val="000000"/>
          <w:sz w:val="24"/>
          <w:szCs w:val="24"/>
        </w:rPr>
        <w:lastRenderedPageBreak/>
        <w:t>FaceBook</w:t>
      </w:r>
      <w:proofErr w:type="spellEnd"/>
      <w:r w:rsidRPr="00A939EE">
        <w:rPr>
          <w:rFonts w:ascii="Calibri" w:eastAsia="Times New Roman" w:hAnsi="Calibri" w:cs="Calibri"/>
          <w:color w:val="000000"/>
          <w:sz w:val="24"/>
          <w:szCs w:val="24"/>
        </w:rPr>
        <w:t>, Twitter and Instagram. You can also subscribe to “Down to the Struts” on Apple</w:t>
      </w:r>
      <w:r w:rsidR="00F933E3">
        <w:rPr>
          <w:rFonts w:ascii="Calibri" w:eastAsia="Times New Roman" w:hAnsi="Calibri" w:cs="Calibri"/>
          <w:color w:val="000000"/>
          <w:sz w:val="24"/>
          <w:szCs w:val="24"/>
        </w:rPr>
        <w:t xml:space="preserve"> </w:t>
      </w:r>
      <w:r w:rsidRPr="00A939EE">
        <w:rPr>
          <w:rFonts w:ascii="Calibri" w:eastAsia="Times New Roman" w:hAnsi="Calibri" w:cs="Calibri"/>
          <w:color w:val="000000"/>
          <w:sz w:val="24"/>
          <w:szCs w:val="24"/>
        </w:rPr>
        <w:t>Podcasts, Spotify or wherever you get your podcasts.</w:t>
      </w:r>
    </w:p>
    <w:p w14:paraId="6EA843D0"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Thank you and be back soon, so we can get down to it!</w:t>
      </w:r>
    </w:p>
    <w:p w14:paraId="483E7B7F" w14:textId="77777777" w:rsidR="00A939EE" w:rsidRPr="00A939EE" w:rsidRDefault="00A939EE" w:rsidP="00A939EE">
      <w:pPr>
        <w:spacing w:after="0" w:line="240" w:lineRule="auto"/>
        <w:rPr>
          <w:rFonts w:ascii="Times New Roman" w:eastAsia="Times New Roman" w:hAnsi="Times New Roman" w:cs="Times New Roman"/>
          <w:sz w:val="24"/>
          <w:szCs w:val="24"/>
        </w:rPr>
      </w:pPr>
    </w:p>
    <w:p w14:paraId="20149792" w14:textId="77777777" w:rsidR="00A939EE" w:rsidRPr="00A939EE" w:rsidRDefault="00A939EE" w:rsidP="00A939EE">
      <w:pPr>
        <w:spacing w:after="220" w:line="240" w:lineRule="auto"/>
        <w:rPr>
          <w:rFonts w:ascii="Times New Roman" w:eastAsia="Times New Roman" w:hAnsi="Times New Roman" w:cs="Times New Roman"/>
          <w:sz w:val="24"/>
          <w:szCs w:val="24"/>
        </w:rPr>
      </w:pPr>
      <w:r w:rsidRPr="00A939EE">
        <w:rPr>
          <w:rFonts w:ascii="Calibri" w:eastAsia="Times New Roman" w:hAnsi="Calibri" w:cs="Calibri"/>
          <w:color w:val="000000"/>
          <w:sz w:val="24"/>
          <w:szCs w:val="24"/>
        </w:rPr>
        <w:t>[ends with the soothing jazz piano, hip-hop beat]</w:t>
      </w:r>
    </w:p>
    <w:p w14:paraId="30866A80" w14:textId="77777777" w:rsidR="009C4AFA" w:rsidRPr="00A939EE" w:rsidRDefault="009C4AFA" w:rsidP="00A939EE"/>
    <w:sectPr w:rsidR="009C4AFA" w:rsidRPr="00A9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E"/>
    <w:rsid w:val="00361AEB"/>
    <w:rsid w:val="009C4AFA"/>
    <w:rsid w:val="00A939EE"/>
    <w:rsid w:val="00F933E3"/>
    <w:rsid w:val="00FD52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80E7"/>
  <w15:chartTrackingRefBased/>
  <w15:docId w15:val="{941AF37B-2214-4D04-845C-3E0798E8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9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3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9EE"/>
    <w:rPr>
      <w:color w:val="0000FF"/>
      <w:u w:val="single"/>
    </w:rPr>
  </w:style>
  <w:style w:type="character" w:styleId="UnresolvedMention">
    <w:name w:val="Unresolved Mention"/>
    <w:basedOn w:val="DefaultParagraphFont"/>
    <w:uiPriority w:val="99"/>
    <w:semiHidden/>
    <w:unhideWhenUsed/>
    <w:rsid w:val="00FD5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359">
      <w:bodyDiv w:val="1"/>
      <w:marLeft w:val="0"/>
      <w:marRight w:val="0"/>
      <w:marTop w:val="0"/>
      <w:marBottom w:val="0"/>
      <w:divBdr>
        <w:top w:val="none" w:sz="0" w:space="0" w:color="auto"/>
        <w:left w:val="none" w:sz="0" w:space="0" w:color="auto"/>
        <w:bottom w:val="none" w:sz="0" w:space="0" w:color="auto"/>
        <w:right w:val="none" w:sz="0" w:space="0" w:color="auto"/>
      </w:divBdr>
    </w:div>
    <w:div w:id="20142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s://rudermanfoundation.org/"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Kong</dc:creator>
  <cp:keywords/>
  <dc:description/>
  <cp:lastModifiedBy>qnaqui@gmail.com</cp:lastModifiedBy>
  <cp:revision>4</cp:revision>
  <dcterms:created xsi:type="dcterms:W3CDTF">2020-09-21T16:50:00Z</dcterms:created>
  <dcterms:modified xsi:type="dcterms:W3CDTF">2020-09-22T10:25:00Z</dcterms:modified>
</cp:coreProperties>
</file>